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D7E0C" w14:textId="405D524F" w:rsidR="00F57CA6" w:rsidRDefault="00621746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П</w:t>
      </w: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УБЛИЧНАЯ ОФЕРТА (ДОГОВОР-ОФЕРТА)</w:t>
      </w:r>
    </w:p>
    <w:p w14:paraId="358977D0" w14:textId="77777777" w:rsidR="00F57CA6" w:rsidRDefault="00621746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об оказании консультационно-информационных услуг агентства myreloc.com</w:t>
      </w:r>
    </w:p>
    <w:p w14:paraId="75C63E27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Дата публикации: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«17» августа 2026 г.</w:t>
      </w:r>
      <w:r>
        <w:rPr>
          <w:rFonts w:ascii="Arial" w:eastAsia="Times New Roman" w:hAnsi="Arial" w:cs="Arial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Дата вступления в силу: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 момента публикации</w:t>
      </w:r>
    </w:p>
    <w:p w14:paraId="514B44F8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Настоящий документ представляет собой официальное публичное предложение Администрации интернет-ресурса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myreloc.com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(в дальнейшем именуемой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«Исполнитель»</w:t>
      </w:r>
      <w:r>
        <w:rPr>
          <w:rFonts w:ascii="Arial" w:eastAsia="Times New Roman" w:hAnsi="Arial" w:cs="Arial"/>
          <w:sz w:val="24"/>
          <w:szCs w:val="24"/>
          <w:lang w:eastAsia="ru-RU"/>
        </w:rPr>
        <w:t>) заключить Договор об оказании консультационно-информационных услуг на условиях, изложенных ниже.</w:t>
      </w:r>
    </w:p>
    <w:p w14:paraId="4FA1C006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соо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тветствии с пунктом 2 статьи 437 Гражданского Кодекса РФ (или аналогичных норм международного права), в случае принятия изложенных ниже условий и оплаты услуг, физическое лицо, производящее акцепт этой оферты, становится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«Заказчиком»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0B508F88" w14:textId="77777777" w:rsidR="00F57CA6" w:rsidRDefault="0062174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1. ТЕРМИНЫ И ОПРЕДЕЛЕ</w:t>
      </w: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НИЯ. ПОРЯДОК АКЦЕПТА</w:t>
      </w:r>
    </w:p>
    <w:p w14:paraId="2C9F16B8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1.1. Оферта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— настоящий документ, размещенный на сайте Исполнителя по адресу: ://myreloc.com (или отправленный Заказчику в мессенджере/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email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в формате PDF).</w:t>
      </w:r>
      <w:r>
        <w:rPr>
          <w:rFonts w:ascii="Arial" w:eastAsia="Times New Roman" w:hAnsi="Arial" w:cs="Arial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1.2. Акцепт оферты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— полное и безоговорочное принятие условий настоящей оферты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Заказчиком. Юридическим фактом акцепта (заключения договора) признается совершение Заказчиком любого из следующих действий:</w:t>
      </w:r>
    </w:p>
    <w:p w14:paraId="6E37612A" w14:textId="77777777" w:rsidR="00F57CA6" w:rsidRDefault="00621746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Направление Исполнителю заполненной Анкеты / Заявки на обслуживание.</w:t>
      </w:r>
    </w:p>
    <w:p w14:paraId="5D977DAB" w14:textId="77777777" w:rsidR="00F57CA6" w:rsidRDefault="00621746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Перевод Заказчиком суммы первой предоплаты (или ее части) в кр</w:t>
      </w:r>
      <w:r>
        <w:rPr>
          <w:rFonts w:ascii="Arial" w:eastAsia="Times New Roman" w:hAnsi="Arial" w:cs="Arial"/>
          <w:sz w:val="24"/>
          <w:szCs w:val="24"/>
          <w:lang w:eastAsia="ru-RU"/>
        </w:rPr>
        <w:t>иптовалюте USDT на цифровой кошелек Исполнителя.</w:t>
      </w:r>
      <w:r>
        <w:rPr>
          <w:rFonts w:ascii="Arial" w:eastAsia="Times New Roman" w:hAnsi="Arial" w:cs="Arial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1.3. Сайт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— официальный интернет-сайт Исполнителя, расположенный по адресу </w:t>
      </w:r>
      <w:r>
        <w:rPr>
          <w:rFonts w:ascii="Courier New" w:eastAsia="Times New Roman" w:hAnsi="Courier New" w:cs="Courier New"/>
          <w:sz w:val="21"/>
          <w:szCs w:val="21"/>
          <w:lang w:eastAsia="ru-RU"/>
        </w:rPr>
        <w:t>myreloc.com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17BCFB3D" w14:textId="77777777" w:rsidR="00F57CA6" w:rsidRDefault="0062174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2. ПРЕДМЕТ ДОГОВОРА</w:t>
      </w:r>
    </w:p>
    <w:p w14:paraId="47FF1F23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Исполнитель обязуется оказать Заказчику консультационно-информационные услуги, связанные с ана</w:t>
      </w:r>
      <w:r>
        <w:rPr>
          <w:rFonts w:ascii="Arial" w:eastAsia="Times New Roman" w:hAnsi="Arial" w:cs="Arial"/>
          <w:sz w:val="24"/>
          <w:szCs w:val="24"/>
          <w:lang w:eastAsia="ru-RU"/>
        </w:rPr>
        <w:t>лизом, подготовкой и техническим формированием комплектов документов для самостоятельной или дистанционной подачи Заказчиком на:</w:t>
      </w:r>
    </w:p>
    <w:p w14:paraId="215A6299" w14:textId="77777777" w:rsidR="00F57CA6" w:rsidRDefault="00621746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Этап 1: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Краткосрочную Шенгенскую визу в Королевство Испания.</w:t>
      </w:r>
    </w:p>
    <w:p w14:paraId="23855C1A" w14:textId="77777777" w:rsidR="00F57CA6" w:rsidRDefault="00621746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Этап 2: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ВНЖ «Цифровой кочевник» (Digital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Nomad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>) в Королевстве Испа</w:t>
      </w:r>
      <w:r>
        <w:rPr>
          <w:rFonts w:ascii="Arial" w:eastAsia="Times New Roman" w:hAnsi="Arial" w:cs="Arial"/>
          <w:sz w:val="24"/>
          <w:szCs w:val="24"/>
          <w:lang w:eastAsia="ru-RU"/>
        </w:rPr>
        <w:t>ния.</w:t>
      </w:r>
    </w:p>
    <w:p w14:paraId="4E2B2716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2.2.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Финальное решение о выдаче визы или одобрении ВНЖ принимается исключительно уполномоченными государственными органами Королевства Испания (Миграционной службой UGE и Консульством). Исполнитель не является иммиграционным органом власти и не гарант</w:t>
      </w:r>
      <w:r>
        <w:rPr>
          <w:rFonts w:ascii="Arial" w:eastAsia="Times New Roman" w:hAnsi="Arial" w:cs="Arial"/>
          <w:sz w:val="24"/>
          <w:szCs w:val="24"/>
          <w:lang w:eastAsia="ru-RU"/>
        </w:rPr>
        <w:t>ирует 100% положительный результат.</w:t>
      </w:r>
    </w:p>
    <w:p w14:paraId="6887686E" w14:textId="77777777" w:rsidR="00F57CA6" w:rsidRDefault="00F57CA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</w:p>
    <w:p w14:paraId="2DBE4451" w14:textId="77777777" w:rsidR="00F57CA6" w:rsidRDefault="0062174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lastRenderedPageBreak/>
        <w:t>3. ПОРЯДОК ОКАЗАНИЯ УСЛУГ И ЭТАПЫ</w:t>
      </w:r>
    </w:p>
    <w:p w14:paraId="774F90AB" w14:textId="77777777" w:rsidR="00F57CA6" w:rsidRDefault="00621746">
      <w:pPr>
        <w:spacing w:before="480" w:after="4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ЭТАП 1: Оформление Шенгенской визы в Испанию</w:t>
      </w:r>
    </w:p>
    <w:p w14:paraId="426DE7A2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 рамках данного этапа Исполнитель осуществляет:</w:t>
      </w:r>
    </w:p>
    <w:p w14:paraId="0D5C00E8" w14:textId="77777777" w:rsidR="00F57CA6" w:rsidRDefault="00621746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Аудит финансового и профессионального профиля Заказчика.</w:t>
      </w:r>
    </w:p>
    <w:p w14:paraId="1D9B6999" w14:textId="77777777" w:rsidR="00F57CA6" w:rsidRDefault="00621746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Разработку </w:t>
      </w:r>
      <w:r>
        <w:rPr>
          <w:rFonts w:ascii="Arial" w:eastAsia="Times New Roman" w:hAnsi="Arial" w:cs="Arial"/>
          <w:sz w:val="24"/>
          <w:szCs w:val="24"/>
          <w:lang w:eastAsia="ru-RU"/>
        </w:rPr>
        <w:t>маршрутного листа путешествия под требования Консульства.</w:t>
      </w:r>
    </w:p>
    <w:p w14:paraId="1611A0DD" w14:textId="77777777" w:rsidR="00F57CA6" w:rsidRDefault="00621746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Техническое заполнение визовой анкеты и формирование комплекта документов.</w:t>
      </w:r>
    </w:p>
    <w:p w14:paraId="3D54EC11" w14:textId="77777777" w:rsidR="00F57CA6" w:rsidRDefault="00621746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Содействие в записи Заказчика на подачу документов (при н</w:t>
      </w:r>
      <w:r>
        <w:rPr>
          <w:rFonts w:ascii="Arial" w:eastAsia="Times New Roman" w:hAnsi="Arial" w:cs="Arial"/>
          <w:sz w:val="24"/>
          <w:szCs w:val="24"/>
          <w:lang w:eastAsia="ru-RU"/>
        </w:rPr>
        <w:t>аличии слотов).</w:t>
      </w:r>
    </w:p>
    <w:p w14:paraId="7DF12156" w14:textId="77777777" w:rsidR="00F57CA6" w:rsidRDefault="00621746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ЭТАП 2: Оформление ВНЖ «Цифровой кочевник» (Digital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Nomad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</w:t>
      </w:r>
    </w:p>
    <w:p w14:paraId="2698E64A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3.2.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 рамках данного этапа Исполнитель осуществляет:</w:t>
      </w:r>
    </w:p>
    <w:p w14:paraId="52C77D13" w14:textId="77777777" w:rsidR="00F57CA6" w:rsidRDefault="00621746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Комплексный анализ трудовых и гражданско-правовых контрактов Заказчика на соответствие критериям Закона 14/2013 </w:t>
      </w:r>
      <w:r>
        <w:rPr>
          <w:rFonts w:ascii="Arial" w:eastAsia="Times New Roman" w:hAnsi="Arial" w:cs="Arial"/>
          <w:sz w:val="24"/>
          <w:szCs w:val="24"/>
          <w:lang w:eastAsia="ru-RU"/>
        </w:rPr>
        <w:t>Королевства Испания.</w:t>
      </w:r>
    </w:p>
    <w:p w14:paraId="4A1613B9" w14:textId="77777777" w:rsidR="00F57CA6" w:rsidRDefault="00621746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Аудит инвойсов и банковских выписок по движению денежных средств за последние 3 месяца.</w:t>
      </w:r>
    </w:p>
    <w:p w14:paraId="4BFF8788" w14:textId="77777777" w:rsidR="00F57CA6" w:rsidRDefault="00621746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Проверку правильности оформления справок об отсутствии судимости и апостилей.</w:t>
      </w:r>
    </w:p>
    <w:p w14:paraId="24FF58C1" w14:textId="77777777" w:rsidR="00F57CA6" w:rsidRDefault="00621746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Помощь в составлении профессионального резюме (CV) и мотивационного п</w:t>
      </w:r>
      <w:r>
        <w:rPr>
          <w:rFonts w:ascii="Arial" w:eastAsia="Times New Roman" w:hAnsi="Arial" w:cs="Arial"/>
          <w:sz w:val="24"/>
          <w:szCs w:val="24"/>
          <w:lang w:eastAsia="ru-RU"/>
        </w:rPr>
        <w:t>исьма.</w:t>
      </w:r>
    </w:p>
    <w:p w14:paraId="72FCB09D" w14:textId="77777777" w:rsidR="00F57CA6" w:rsidRDefault="00621746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Техническую подготовку (форматирование файлов) и содействие в дистанционной загрузке досье в миграционную систему Испании (UGE).</w:t>
      </w:r>
    </w:p>
    <w:p w14:paraId="63106255" w14:textId="77777777" w:rsidR="00F57CA6" w:rsidRDefault="0062174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4. СТОИМОСТЬ УСЛУГ И ПОРЯДОК РАСЧЕТОВ</w:t>
      </w:r>
    </w:p>
    <w:p w14:paraId="069934EB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Общая стоимость услуг Исполнителя составляет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3 950 (три тысячи девятьсот пять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десят) евро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4.2.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Все расчеты между Сторонами производятся исключительно в цифровых активах (криптовалюте)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USDT (стандарт TRC-20)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 кросс-курсу 1 EUR = 1.09 USDT на момент транзакции (если иной курс не согласован Сторонами в мессенджере).</w:t>
      </w:r>
      <w:r>
        <w:rPr>
          <w:rFonts w:ascii="Arial" w:eastAsia="Times New Roman" w:hAnsi="Arial" w:cs="Arial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4.3.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Порядок опл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аты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Этапа 1 (Шенгенская виза)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— всего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550 евро</w:t>
      </w:r>
      <w:r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3E8FCD46" w14:textId="77777777" w:rsidR="00F57CA6" w:rsidRDefault="00621746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Предоплата: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350 евро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 USDT (TRC-20) выплачивается Заказчиком в качестве акцепта оферты до начала работы с документами.</w:t>
      </w:r>
    </w:p>
    <w:p w14:paraId="2DC2CF39" w14:textId="77777777" w:rsidR="00F57CA6" w:rsidRDefault="00621746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Финальная оплата: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200 евро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 USDT (TRC-20) выплачивается Заказчиком строго в день записи и подачи сформированного комплекта документов в Визовый центр / Консульство.</w:t>
      </w:r>
    </w:p>
    <w:p w14:paraId="25947A8D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4.4.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Порядок оплаты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Этапа 2 (ВНЖ Digital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Nomad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— всего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3 400 евро</w:t>
      </w:r>
      <w:r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4C2E3994" w14:textId="77777777" w:rsidR="00F57CA6" w:rsidRDefault="00621746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Предоплата: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1 700 евро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 USDT (TRC-20) выплачива</w:t>
      </w:r>
      <w:r>
        <w:rPr>
          <w:rFonts w:ascii="Arial" w:eastAsia="Times New Roman" w:hAnsi="Arial" w:cs="Arial"/>
          <w:sz w:val="24"/>
          <w:szCs w:val="24"/>
          <w:lang w:eastAsia="ru-RU"/>
        </w:rPr>
        <w:t>ется Заказчиком для старта работы по анализу кейса и формированию базовых документов.</w:t>
      </w:r>
    </w:p>
    <w:p w14:paraId="2463D21C" w14:textId="77777777" w:rsidR="00F57CA6" w:rsidRDefault="00621746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Финальная оплата: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1 700 евро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 USDT (TRC-20) выплачивается Заказчиком после полного формирования пакета документов, непосредственно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перед отправкой (загрузкой)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досье в ми</w:t>
      </w:r>
      <w:r>
        <w:rPr>
          <w:rFonts w:ascii="Arial" w:eastAsia="Times New Roman" w:hAnsi="Arial" w:cs="Arial"/>
          <w:sz w:val="24"/>
          <w:szCs w:val="24"/>
          <w:lang w:eastAsia="ru-RU"/>
        </w:rPr>
        <w:t>грационную систему Испании.</w:t>
      </w:r>
    </w:p>
    <w:p w14:paraId="248052DE" w14:textId="77777777" w:rsidR="00F57CA6" w:rsidRDefault="00621746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4.5.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Адрес цифрового кошелька Исполнителя для перевода передается Заказчику через официальные каналы связи (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Telegram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-аккаунты менеджмента </w:t>
      </w:r>
      <w:r>
        <w:rPr>
          <w:rFonts w:ascii="Courier New" w:eastAsia="Times New Roman" w:hAnsi="Courier New" w:cs="Courier New"/>
          <w:sz w:val="21"/>
          <w:szCs w:val="21"/>
          <w:lang w:eastAsia="ru-RU"/>
        </w:rPr>
        <w:t>myreloc.com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или корпоративный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email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>). Подтверждением оплаты является успешный статус транз</w:t>
      </w:r>
      <w:r>
        <w:rPr>
          <w:rFonts w:ascii="Arial" w:eastAsia="Times New Roman" w:hAnsi="Arial" w:cs="Arial"/>
          <w:sz w:val="24"/>
          <w:szCs w:val="24"/>
          <w:lang w:eastAsia="ru-RU"/>
        </w:rPr>
        <w:t>акции (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Success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) в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блокчейне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с предоставлением Заказчиком хэша транзакции (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TxID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>).</w:t>
      </w:r>
      <w:r>
        <w:rPr>
          <w:rFonts w:ascii="Arial" w:eastAsia="Times New Roman" w:hAnsi="Arial" w:cs="Arial"/>
          <w:sz w:val="24"/>
          <w:szCs w:val="24"/>
          <w:lang w:eastAsia="ru-RU"/>
        </w:rPr>
        <w:br/>
      </w:r>
    </w:p>
    <w:p w14:paraId="69F7C831" w14:textId="77777777" w:rsidR="00F57CA6" w:rsidRDefault="00621746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5. ОГРАНИЧЕНИЕ ОТВЕТСТВЕННОСТИ И НЕВОЗВРАТ СРЕДСТВ</w:t>
      </w:r>
    </w:p>
    <w:p w14:paraId="61C7ECD2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Услуги Исполнителя считаются выполненными в полном объеме (на 100%) в момент передачи сформированного пакета документо</w:t>
      </w:r>
      <w:r>
        <w:rPr>
          <w:rFonts w:ascii="Arial" w:eastAsia="Times New Roman" w:hAnsi="Arial" w:cs="Arial"/>
          <w:sz w:val="24"/>
          <w:szCs w:val="24"/>
          <w:lang w:eastAsia="ru-RU"/>
        </w:rPr>
        <w:t>в Заказчику на руки (для визы) либо в момент технической загрузки досье в миграционную систему (для ВНЖ).</w:t>
      </w:r>
      <w:r>
        <w:rPr>
          <w:rFonts w:ascii="Arial" w:eastAsia="Times New Roman" w:hAnsi="Arial" w:cs="Arial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5.2.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Суммы внесенных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предоплат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350 евро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за Этап 1 и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1700 евро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за Этап 2) становятся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полностью невозвратными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 момента начала фактической работы Испол</w:t>
      </w:r>
      <w:r>
        <w:rPr>
          <w:rFonts w:ascii="Arial" w:eastAsia="Times New Roman" w:hAnsi="Arial" w:cs="Arial"/>
          <w:sz w:val="24"/>
          <w:szCs w:val="24"/>
          <w:lang w:eastAsia="ru-RU"/>
        </w:rPr>
        <w:t>нителя над анализом документов Заказчика.</w:t>
      </w:r>
      <w:r>
        <w:rPr>
          <w:rFonts w:ascii="Arial" w:eastAsia="Times New Roman" w:hAnsi="Arial" w:cs="Arial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5.3.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Исполнитель не осуществляет возврат денежных средств в случаях:</w:t>
      </w:r>
    </w:p>
    <w:p w14:paraId="033266A7" w14:textId="77777777" w:rsidR="00F57CA6" w:rsidRDefault="00621746">
      <w:pPr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Предоставления Заказчиком поддельных справок, недостоверных ил</w:t>
      </w:r>
      <w:r>
        <w:rPr>
          <w:rFonts w:ascii="Arial" w:eastAsia="Times New Roman" w:hAnsi="Arial" w:cs="Arial"/>
          <w:sz w:val="24"/>
          <w:szCs w:val="24"/>
          <w:lang w:eastAsia="ru-RU"/>
        </w:rPr>
        <w:t>и скрытых сведений о работе/доходах.</w:t>
      </w:r>
    </w:p>
    <w:p w14:paraId="3F98CFB6" w14:textId="40738520" w:rsidR="00F57CA6" w:rsidRDefault="00621746">
      <w:pPr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Наличия у Заказчика скрытых депортаций, правонарушений или нарушений правил нахождения в ЕС.</w:t>
      </w:r>
    </w:p>
    <w:p w14:paraId="5E0F1BFE" w14:textId="68D48A94" w:rsidR="00D94F32" w:rsidRPr="00D94F32" w:rsidRDefault="00D94F32" w:rsidP="00D94F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F3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5.4.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</w:t>
      </w:r>
      <w:r w:rsidRPr="00D94F32">
        <w:rPr>
          <w:rFonts w:ascii="Arial" w:eastAsia="Times New Roman" w:hAnsi="Arial" w:cs="Arial"/>
          <w:sz w:val="24"/>
          <w:szCs w:val="24"/>
          <w:lang w:eastAsia="ru-RU"/>
        </w:rPr>
        <w:t>В случае получения отказа от государственных органов Испании в одобрении заявки на получение разрешения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94F32">
        <w:rPr>
          <w:rFonts w:ascii="Arial" w:eastAsia="Times New Roman" w:hAnsi="Arial" w:cs="Arial"/>
          <w:sz w:val="24"/>
          <w:szCs w:val="24"/>
          <w:lang w:eastAsia="ru-RU"/>
        </w:rPr>
        <w:t>проживания (ВНЖ),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30E41">
        <w:rPr>
          <w:rFonts w:ascii="Arial" w:eastAsia="Times New Roman" w:hAnsi="Arial" w:cs="Arial"/>
          <w:sz w:val="24"/>
          <w:szCs w:val="24"/>
          <w:lang w:eastAsia="ru-RU"/>
        </w:rPr>
        <w:t xml:space="preserve">Исполнитель </w:t>
      </w:r>
      <w:r w:rsidR="00430E41" w:rsidRPr="00D94F32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94F32">
        <w:rPr>
          <w:rFonts w:ascii="Arial" w:eastAsia="Times New Roman" w:hAnsi="Arial" w:cs="Arial"/>
          <w:sz w:val="24"/>
          <w:szCs w:val="24"/>
          <w:lang w:eastAsia="ru-RU"/>
        </w:rPr>
        <w:t>предложить Клиенту на согласование дальнейшие способы взаимодействия: подачу апелляции на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94F32">
        <w:rPr>
          <w:rFonts w:ascii="Arial" w:eastAsia="Times New Roman" w:hAnsi="Arial" w:cs="Arial"/>
          <w:sz w:val="24"/>
          <w:szCs w:val="24"/>
          <w:lang w:eastAsia="ru-RU"/>
        </w:rPr>
        <w:t>решение об отказе, либо однократную подачу обновленной редакции документов заявки, согласованной Сторонами, без дополнительной оплаты. В случае отказа в ВНЖ по вине Исполнителя (вина исполнителя определяется на основании мотивировочной части официального отказа в предоставлении ВНЖ Испании), Исполнитель обязуется вернуть всю стоимость оплаченных услуг согласно договору.</w:t>
      </w:r>
    </w:p>
    <w:p w14:paraId="2AC6E53B" w14:textId="04B1B9F1" w:rsidR="00D94F32" w:rsidRPr="00D94F32" w:rsidRDefault="00D94F32" w:rsidP="00D94F3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6465580D" w14:textId="77777777" w:rsidR="00F57CA6" w:rsidRDefault="0062174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6. ОБСТОЯТЕЛЬСТВА НЕПРЕОДОЛИМОЙ СИЛЫ (ФОРС-МАЖОР) И КОНФИДЕНЦИАЛЬНОСТЬ</w:t>
      </w:r>
    </w:p>
    <w:p w14:paraId="1EEFE0E3" w14:textId="77777777" w:rsidR="00F57CA6" w:rsidRDefault="00621746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Стороны освобождаются от ответственности за неиспо</w:t>
      </w:r>
      <w:r>
        <w:rPr>
          <w:rFonts w:ascii="Arial" w:eastAsia="Times New Roman" w:hAnsi="Arial" w:cs="Arial"/>
          <w:sz w:val="24"/>
          <w:szCs w:val="24"/>
          <w:lang w:eastAsia="ru-RU"/>
        </w:rPr>
        <w:t>лнение обязательств, если оно вызвано форс-мажором: введением санкций, блокировкой трансграничных платежных шлюзов или крипто-инфраструктуры, прекращением работы или изменением регламентов Консульств/Визовых центров, закрытием границ.</w:t>
      </w:r>
      <w:r>
        <w:rPr>
          <w:rFonts w:ascii="Arial" w:eastAsia="Times New Roman" w:hAnsi="Arial" w:cs="Arial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6.2.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Вся информация 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ходе выполнения оферты, личных данных Заказчика, адресах цифровых кошельков и деталях USDT-транзакций является строго конфиденциальной и не подлежит разглашению третьим лицам.</w:t>
      </w:r>
    </w:p>
    <w:p w14:paraId="73932919" w14:textId="77777777" w:rsidR="00F57CA6" w:rsidRDefault="0062174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7. РЕКВИЗИТЫ ИСПОЛНИТЕЛЯ</w:t>
      </w:r>
    </w:p>
    <w:p w14:paraId="6F9C8C9B" w14:textId="3CD52CAD" w:rsidR="00F57CA6" w:rsidRPr="00430E41" w:rsidRDefault="00621746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Сервис: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Агентство релокации 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myreloc.com</w:t>
      </w:r>
    </w:p>
    <w:p w14:paraId="591FCBAD" w14:textId="742B6443" w:rsidR="00430E41" w:rsidRPr="00621746" w:rsidRDefault="00430E41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E-mail</w:t>
      </w:r>
      <w:r w:rsidRPr="00621746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:</w:t>
      </w:r>
      <w:r w:rsidR="00621746" w:rsidRPr="00621746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 xml:space="preserve"> </w:t>
      </w:r>
      <w:r w:rsidR="00621746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>myreloc@protonmail.com</w:t>
      </w:r>
    </w:p>
    <w:p w14:paraId="7DAA99AF" w14:textId="1825008F" w:rsidR="00F57CA6" w:rsidRPr="00621746" w:rsidRDefault="00621746" w:rsidP="005704CE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217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Официальный </w:t>
      </w:r>
      <w:proofErr w:type="spellStart"/>
      <w:r w:rsidRPr="006217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Telegram</w:t>
      </w:r>
      <w:proofErr w:type="spellEnd"/>
      <w:r w:rsidRPr="0062174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связи:</w:t>
      </w:r>
      <w:r w:rsidRPr="00621746">
        <w:rPr>
          <w:rFonts w:ascii="Arial" w:eastAsia="Times New Roman" w:hAnsi="Arial" w:cs="Arial"/>
          <w:sz w:val="24"/>
          <w:szCs w:val="24"/>
          <w:lang w:eastAsia="ru-RU"/>
        </w:rPr>
        <w:t xml:space="preserve"> @relocmihail </w:t>
      </w:r>
    </w:p>
    <w:sectPr w:rsidR="00F57CA6" w:rsidRPr="0062174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C45A3"/>
    <w:multiLevelType w:val="multilevel"/>
    <w:tmpl w:val="66506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4AF1395F"/>
    <w:multiLevelType w:val="multilevel"/>
    <w:tmpl w:val="4F98E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54917EBF"/>
    <w:multiLevelType w:val="multilevel"/>
    <w:tmpl w:val="654CA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59C053B2"/>
    <w:multiLevelType w:val="multilevel"/>
    <w:tmpl w:val="19FEAE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5A8D298B"/>
    <w:multiLevelType w:val="multilevel"/>
    <w:tmpl w:val="CC54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6AC13558"/>
    <w:multiLevelType w:val="multilevel"/>
    <w:tmpl w:val="81AAC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 w15:restartNumberingAfterBreak="0">
    <w:nsid w:val="718E2BE2"/>
    <w:multiLevelType w:val="multilevel"/>
    <w:tmpl w:val="73306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78465B33"/>
    <w:multiLevelType w:val="multilevel"/>
    <w:tmpl w:val="F0CEA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 w15:restartNumberingAfterBreak="0">
    <w:nsid w:val="7ABA1237"/>
    <w:multiLevelType w:val="multilevel"/>
    <w:tmpl w:val="E6640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CA6"/>
    <w:rsid w:val="00430E41"/>
    <w:rsid w:val="00621746"/>
    <w:rsid w:val="00D94F32"/>
    <w:rsid w:val="00F5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F978"/>
  <w15:docId w15:val="{22B6ADC5-CC88-46F2-B0EF-36F8EA2F1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5F7E"/>
    <w:rPr>
      <w:b/>
      <w:bCs/>
    </w:rPr>
  </w:style>
  <w:style w:type="character" w:styleId="HTML">
    <w:name w:val="HTML Code"/>
    <w:basedOn w:val="a0"/>
    <w:uiPriority w:val="99"/>
    <w:semiHidden/>
    <w:unhideWhenUsed/>
    <w:qFormat/>
    <w:rsid w:val="001C5F7E"/>
    <w:rPr>
      <w:rFonts w:ascii="Courier New" w:eastAsia="Times New Roman" w:hAnsi="Courier New" w:cs="Courier New"/>
      <w:sz w:val="20"/>
      <w:szCs w:val="20"/>
    </w:rPr>
  </w:style>
  <w:style w:type="character" w:customStyle="1" w:styleId="inqyif">
    <w:name w:val="inqyif"/>
    <w:basedOn w:val="a0"/>
    <w:qFormat/>
    <w:rsid w:val="001C5F7E"/>
  </w:style>
  <w:style w:type="character" w:styleId="a4">
    <w:name w:val="Emphasis"/>
    <w:basedOn w:val="a0"/>
    <w:uiPriority w:val="20"/>
    <w:qFormat/>
    <w:rsid w:val="001C5F7E"/>
    <w:rPr>
      <w:i/>
      <w:iCs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customStyle="1" w:styleId="z1qcye">
    <w:name w:val="z1qcye"/>
    <w:basedOn w:val="a"/>
    <w:qFormat/>
    <w:rsid w:val="001C5F7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Diamond</dc:creator>
  <dc:description/>
  <cp:lastModifiedBy>Diamond</cp:lastModifiedBy>
  <cp:revision>2</cp:revision>
  <dcterms:created xsi:type="dcterms:W3CDTF">2026-08-17T12:40:00Z</dcterms:created>
  <dcterms:modified xsi:type="dcterms:W3CDTF">2026-08-17T12:40:00Z</dcterms:modified>
  <dc:language>ru-RU</dc:language>
</cp:coreProperties>
</file>